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CC668D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CC668D">
              <w:rPr>
                <w:rFonts w:ascii="Times New Roman" w:hAnsi="Times New Roman" w:cs="Times New Roman"/>
                <w:iCs/>
              </w:rPr>
              <w:t>09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CC668D">
              <w:rPr>
                <w:rFonts w:ascii="Times New Roman" w:hAnsi="Times New Roman" w:cs="Times New Roman"/>
                <w:iCs/>
              </w:rPr>
              <w:t>listopada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CC668D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242EEA" w:rsidRPr="00242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Gradska plinara Zagreb d.o.o., Radnička cesta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668D" w:rsidRPr="00CC668D">
              <w:rPr>
                <w:rFonts w:ascii="Times New Roman" w:hAnsi="Times New Roman" w:cs="Times New Roman"/>
                <w:b/>
              </w:rPr>
              <w:t>Rekonstrukcija VTP Lončareva</w:t>
            </w:r>
            <w:bookmarkStart w:id="1" w:name="_GoBack"/>
            <w:bookmarkEnd w:id="1"/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CC668D">
              <w:rPr>
                <w:rFonts w:ascii="Times New Roman" w:hAnsi="Times New Roman" w:cs="Times New Roman"/>
                <w:b/>
              </w:rPr>
              <w:t>2816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25F8D"/>
    <w:rsid w:val="00161FDC"/>
    <w:rsid w:val="00171039"/>
    <w:rsid w:val="001B6D8C"/>
    <w:rsid w:val="00242EEA"/>
    <w:rsid w:val="002572E9"/>
    <w:rsid w:val="0031620A"/>
    <w:rsid w:val="00370170"/>
    <w:rsid w:val="00420684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823299"/>
    <w:rsid w:val="008A7F38"/>
    <w:rsid w:val="00966BE6"/>
    <w:rsid w:val="00972BE0"/>
    <w:rsid w:val="00994A45"/>
    <w:rsid w:val="00A97147"/>
    <w:rsid w:val="00AC77B3"/>
    <w:rsid w:val="00B35FA4"/>
    <w:rsid w:val="00B55E82"/>
    <w:rsid w:val="00BB5B97"/>
    <w:rsid w:val="00C97878"/>
    <w:rsid w:val="00CC668D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9</cp:revision>
  <cp:lastPrinted>2017-10-09T12:08:00Z</cp:lastPrinted>
  <dcterms:created xsi:type="dcterms:W3CDTF">2017-08-08T08:08:00Z</dcterms:created>
  <dcterms:modified xsi:type="dcterms:W3CDTF">2017-10-09T12:08:00Z</dcterms:modified>
</cp:coreProperties>
</file>